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98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bookmarkStart w:id="3" w:name="_GoBack"/>
      <w:bookmarkEnd w:id="3"/>
    </w:p>
    <w:p w14:paraId="1CC460C8">
      <w:pPr>
        <w:spacing w:line="312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项目内容</w:t>
      </w:r>
      <w:bookmarkStart w:id="0" w:name="_Toc7105"/>
    </w:p>
    <w:bookmarkEnd w:id="0"/>
    <w:p w14:paraId="161469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Toc26478"/>
      <w:bookmarkStart w:id="2" w:name="_Toc4376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国务院令第736号《排污许可管理条例》和我院排污许可证内自行监测要求中废气、废物、噪声监测等，排污单位应当按照排污许可证规定的内容、频次和时间要求进行自行监测（委托有资质的第三方公司出具检测报告）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并按要求提交排污许可证执行报告（年报）。</w:t>
      </w:r>
    </w:p>
    <w:bookmarkEnd w:id="1"/>
    <w:bookmarkEnd w:id="2"/>
    <w:p w14:paraId="14D7F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服务内容：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医院排放的污水、废气、噪声等指标按排污许可要求进行季度检测、部分日常指标检测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92A502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检测服务指标清单</w:t>
      </w:r>
    </w:p>
    <w:tbl>
      <w:tblPr>
        <w:tblStyle w:val="19"/>
        <w:tblW w:w="982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15"/>
        <w:gridCol w:w="1665"/>
        <w:gridCol w:w="4860"/>
        <w:gridCol w:w="1080"/>
        <w:gridCol w:w="1125"/>
      </w:tblGrid>
      <w:tr w14:paraId="077F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80" w:type="dxa"/>
            <w:noWrap w:val="0"/>
            <w:vAlign w:val="center"/>
          </w:tcPr>
          <w:p w14:paraId="7AC8BAE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院区</w:t>
            </w:r>
          </w:p>
        </w:tc>
        <w:tc>
          <w:tcPr>
            <w:tcW w:w="615" w:type="dxa"/>
            <w:noWrap w:val="0"/>
            <w:vAlign w:val="center"/>
          </w:tcPr>
          <w:p w14:paraId="304E8CD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 w14:paraId="0A78243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4860" w:type="dxa"/>
            <w:noWrap w:val="0"/>
            <w:vAlign w:val="center"/>
          </w:tcPr>
          <w:p w14:paraId="125093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80" w:type="dxa"/>
            <w:noWrap w:val="0"/>
            <w:vAlign w:val="center"/>
          </w:tcPr>
          <w:p w14:paraId="74F54A3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频次（次/年）</w:t>
            </w:r>
          </w:p>
        </w:tc>
        <w:tc>
          <w:tcPr>
            <w:tcW w:w="1125" w:type="dxa"/>
            <w:noWrap w:val="0"/>
            <w:vAlign w:val="center"/>
          </w:tcPr>
          <w:p w14:paraId="1E47FF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F05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noWrap w:val="0"/>
            <w:vAlign w:val="center"/>
          </w:tcPr>
          <w:p w14:paraId="31EB53B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5D35FB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1D8BDFD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天峰街院区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2F20E18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0239421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废水</w:t>
            </w:r>
          </w:p>
        </w:tc>
        <w:tc>
          <w:tcPr>
            <w:tcW w:w="4860" w:type="dxa"/>
            <w:noWrap w:val="0"/>
            <w:vAlign w:val="center"/>
          </w:tcPr>
          <w:p w14:paraId="77B264C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PH、色度、悬浮物、五日生化需氧量、化学需氧量、粪大肠菌群、阴离子表面活性剂、氨氮、石油类、动植物油、挥发酚、总氰化物、余氯等</w:t>
            </w:r>
          </w:p>
        </w:tc>
        <w:tc>
          <w:tcPr>
            <w:tcW w:w="1080" w:type="dxa"/>
            <w:noWrap w:val="0"/>
            <w:vAlign w:val="center"/>
          </w:tcPr>
          <w:p w14:paraId="4A63FC9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6626B9A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9A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noWrap w:val="0"/>
            <w:vAlign w:val="center"/>
          </w:tcPr>
          <w:p w14:paraId="2C268E0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89B54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 w14:paraId="13B17E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noWrap w:val="0"/>
            <w:vAlign w:val="center"/>
          </w:tcPr>
          <w:p w14:paraId="7FE3CC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肠道致病菌（沙门氏菌、志贺氏菌）、肠道病毒等</w:t>
            </w:r>
          </w:p>
        </w:tc>
        <w:tc>
          <w:tcPr>
            <w:tcW w:w="1080" w:type="dxa"/>
            <w:noWrap w:val="0"/>
            <w:vAlign w:val="center"/>
          </w:tcPr>
          <w:p w14:paraId="1F62440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6E521AF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13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vMerge w:val="continue"/>
            <w:noWrap w:val="0"/>
            <w:vAlign w:val="center"/>
          </w:tcPr>
          <w:p w14:paraId="3AA36F9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3ED45E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 w14:paraId="0A1B086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噪声</w:t>
            </w:r>
          </w:p>
        </w:tc>
        <w:tc>
          <w:tcPr>
            <w:tcW w:w="4860" w:type="dxa"/>
            <w:noWrap w:val="0"/>
            <w:vAlign w:val="center"/>
          </w:tcPr>
          <w:p w14:paraId="349782D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工业企业厂界噪声等</w:t>
            </w:r>
          </w:p>
        </w:tc>
        <w:tc>
          <w:tcPr>
            <w:tcW w:w="1080" w:type="dxa"/>
            <w:noWrap w:val="0"/>
            <w:vAlign w:val="center"/>
          </w:tcPr>
          <w:p w14:paraId="45075C5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0AE8972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14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80" w:type="dxa"/>
            <w:vMerge w:val="continue"/>
            <w:noWrap w:val="0"/>
            <w:vAlign w:val="center"/>
          </w:tcPr>
          <w:p w14:paraId="229656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6D96908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083C51C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无组织废气（污水处理站周界）</w:t>
            </w:r>
          </w:p>
        </w:tc>
        <w:tc>
          <w:tcPr>
            <w:tcW w:w="4860" w:type="dxa"/>
            <w:noWrap w:val="0"/>
            <w:vAlign w:val="center"/>
          </w:tcPr>
          <w:p w14:paraId="5B3B6F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氨（氨气）、甲烷、氯气、硫化氢等</w:t>
            </w:r>
          </w:p>
        </w:tc>
        <w:tc>
          <w:tcPr>
            <w:tcW w:w="1080" w:type="dxa"/>
            <w:noWrap w:val="0"/>
            <w:vAlign w:val="center"/>
          </w:tcPr>
          <w:p w14:paraId="74770E6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97206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81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noWrap w:val="0"/>
            <w:vAlign w:val="center"/>
          </w:tcPr>
          <w:p w14:paraId="66F789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200AE0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 w14:paraId="450DCFB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noWrap w:val="0"/>
            <w:vAlign w:val="center"/>
          </w:tcPr>
          <w:p w14:paraId="051A4E4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臭气浓度等</w:t>
            </w:r>
          </w:p>
        </w:tc>
        <w:tc>
          <w:tcPr>
            <w:tcW w:w="1080" w:type="dxa"/>
            <w:noWrap w:val="0"/>
            <w:vAlign w:val="center"/>
          </w:tcPr>
          <w:p w14:paraId="2D8551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13BAE3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8D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80" w:type="dxa"/>
            <w:vMerge w:val="continue"/>
            <w:noWrap w:val="0"/>
            <w:vAlign w:val="center"/>
          </w:tcPr>
          <w:p w14:paraId="15756BA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49806A7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653C6BE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锅炉废气</w:t>
            </w:r>
          </w:p>
        </w:tc>
        <w:tc>
          <w:tcPr>
            <w:tcW w:w="4860" w:type="dxa"/>
            <w:noWrap w:val="0"/>
            <w:vAlign w:val="center"/>
          </w:tcPr>
          <w:p w14:paraId="65811EC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颗粒物、二氧化硫、林格曼黑度等</w:t>
            </w:r>
          </w:p>
        </w:tc>
        <w:tc>
          <w:tcPr>
            <w:tcW w:w="1080" w:type="dxa"/>
            <w:noWrap w:val="0"/>
            <w:vAlign w:val="center"/>
          </w:tcPr>
          <w:p w14:paraId="702DDA3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BD54D3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2D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80" w:type="dxa"/>
            <w:vMerge w:val="continue"/>
            <w:noWrap w:val="0"/>
            <w:vAlign w:val="center"/>
          </w:tcPr>
          <w:p w14:paraId="220AEC9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F37DCA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 w14:paraId="2E120E9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noWrap w:val="0"/>
            <w:vAlign w:val="center"/>
          </w:tcPr>
          <w:p w14:paraId="512009A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氮氧化物等</w:t>
            </w:r>
          </w:p>
        </w:tc>
        <w:tc>
          <w:tcPr>
            <w:tcW w:w="1080" w:type="dxa"/>
            <w:noWrap w:val="0"/>
            <w:vAlign w:val="center"/>
          </w:tcPr>
          <w:p w14:paraId="2B086CA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E5F29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9D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noWrap w:val="0"/>
            <w:vAlign w:val="center"/>
          </w:tcPr>
          <w:p w14:paraId="0B6109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和平路院区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1A7838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77A798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废水</w:t>
            </w:r>
          </w:p>
        </w:tc>
        <w:tc>
          <w:tcPr>
            <w:tcW w:w="4860" w:type="dxa"/>
            <w:noWrap w:val="0"/>
            <w:vAlign w:val="center"/>
          </w:tcPr>
          <w:p w14:paraId="6D51BF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PH、色度、悬浮物、五日生化需氧量、化学需氧量、粪大肠菌群、阴离子表面活性剂、氨氮、石油类、动植物油、挥发酚、总氰化物、余氯等</w:t>
            </w:r>
          </w:p>
        </w:tc>
        <w:tc>
          <w:tcPr>
            <w:tcW w:w="1080" w:type="dxa"/>
            <w:noWrap w:val="0"/>
            <w:vAlign w:val="center"/>
          </w:tcPr>
          <w:p w14:paraId="724DCF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5C325A2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8B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noWrap w:val="0"/>
            <w:vAlign w:val="center"/>
          </w:tcPr>
          <w:p w14:paraId="0430EFC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E25D36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 w14:paraId="1B8FEF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noWrap w:val="0"/>
            <w:vAlign w:val="center"/>
          </w:tcPr>
          <w:p w14:paraId="7167D6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肠道致病菌（沙门氏菌、志贺氏菌）、肠道病毒等</w:t>
            </w:r>
          </w:p>
        </w:tc>
        <w:tc>
          <w:tcPr>
            <w:tcW w:w="1080" w:type="dxa"/>
            <w:noWrap w:val="0"/>
            <w:vAlign w:val="center"/>
          </w:tcPr>
          <w:p w14:paraId="210A09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05AEA5A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9F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noWrap w:val="0"/>
            <w:vAlign w:val="center"/>
          </w:tcPr>
          <w:p w14:paraId="2992D4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43195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 w14:paraId="6201EF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噪声</w:t>
            </w:r>
          </w:p>
        </w:tc>
        <w:tc>
          <w:tcPr>
            <w:tcW w:w="4860" w:type="dxa"/>
            <w:noWrap w:val="0"/>
            <w:vAlign w:val="center"/>
          </w:tcPr>
          <w:p w14:paraId="670044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工业企业厂界噪声等</w:t>
            </w:r>
          </w:p>
        </w:tc>
        <w:tc>
          <w:tcPr>
            <w:tcW w:w="1080" w:type="dxa"/>
            <w:noWrap w:val="0"/>
            <w:vAlign w:val="center"/>
          </w:tcPr>
          <w:p w14:paraId="7A4639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2EE8B53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FE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noWrap w:val="0"/>
            <w:vAlign w:val="center"/>
          </w:tcPr>
          <w:p w14:paraId="220788D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833B1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 w14:paraId="1A08E2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有组织废气（污水处理站废气排放口）</w:t>
            </w:r>
          </w:p>
        </w:tc>
        <w:tc>
          <w:tcPr>
            <w:tcW w:w="4860" w:type="dxa"/>
            <w:noWrap w:val="0"/>
            <w:vAlign w:val="center"/>
          </w:tcPr>
          <w:p w14:paraId="5BC822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氨（氨气）、硫化氢、臭气浓度等</w:t>
            </w:r>
          </w:p>
        </w:tc>
        <w:tc>
          <w:tcPr>
            <w:tcW w:w="1080" w:type="dxa"/>
            <w:noWrap w:val="0"/>
            <w:vAlign w:val="center"/>
          </w:tcPr>
          <w:p w14:paraId="4BDE6C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0B46D5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E390A6D">
      <w:pPr>
        <w:keepNext/>
        <w:keepLines/>
        <w:spacing w:beforeLines="50" w:afterLines="50" w:line="420" w:lineRule="exac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商务要求</w:t>
      </w:r>
    </w:p>
    <w:p w14:paraId="5910878E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1、服务期限：三年。（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合同一次签订三年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 w14:paraId="48F62BE7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2、付款方式：甲方应付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检测费</w:t>
      </w:r>
      <w:r>
        <w:rPr>
          <w:rFonts w:hint="eastAsia" w:ascii="仿宋_GB2312" w:hAnsi="仿宋_GB2312" w:eastAsia="仿宋_GB2312" w:cs="仿宋_GB2312"/>
          <w:sz w:val="28"/>
          <w:szCs w:val="28"/>
        </w:rPr>
        <w:t>的付款周期为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半年（即完成两个季度检测后）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，期满由乙方提出书面付款申请，甲方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按照财务</w:t>
      </w:r>
      <w:r>
        <w:rPr>
          <w:rFonts w:hint="eastAsia" w:ascii="仿宋_GB2312" w:hAnsi="仿宋_GB2312" w:eastAsia="仿宋_GB2312" w:cs="仿宋_GB2312"/>
          <w:sz w:val="28"/>
          <w:szCs w:val="28"/>
        </w:rPr>
        <w:t>流程支付。支付前，乙方应向甲方开具同等金额的增值税发票。</w:t>
      </w:r>
    </w:p>
    <w:p w14:paraId="281BFF8C">
      <w:pPr>
        <w:pStyle w:val="3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2：</w:t>
      </w:r>
    </w:p>
    <w:p w14:paraId="224FB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评分细则</w:t>
      </w:r>
    </w:p>
    <w:tbl>
      <w:tblPr>
        <w:tblStyle w:val="18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00"/>
        <w:gridCol w:w="825"/>
        <w:gridCol w:w="4363"/>
        <w:gridCol w:w="1532"/>
      </w:tblGrid>
      <w:tr w14:paraId="512C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A678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8D6C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评分因素及权重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2F69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8120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C6AE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说    明</w:t>
            </w:r>
          </w:p>
        </w:tc>
      </w:tr>
      <w:tr w14:paraId="18D1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2180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8AC2">
            <w:pPr>
              <w:snapToGrid w:val="0"/>
              <w:ind w:firstLine="28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报价</w:t>
            </w:r>
          </w:p>
          <w:p w14:paraId="49261A91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5BA3">
            <w:pPr>
              <w:snapToGrid w:val="0"/>
              <w:ind w:firstLine="2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分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71C5">
            <w:pPr>
              <w:snapToGrid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以本次有效的最低磋商报价为基准价，磋商报价得分=(磋商基准价／最后磋商报价)×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%×100。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C2E">
            <w:pPr>
              <w:snapToGrid w:val="0"/>
              <w:ind w:left="-38" w:leftChars="0" w:firstLine="9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E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E372">
            <w:pPr>
              <w:pStyle w:val="5"/>
              <w:pageBreakBefore w:val="0"/>
              <w:kinsoku/>
              <w:overflowPunct/>
              <w:autoSpaceDE/>
              <w:autoSpaceDN/>
              <w:bidi w:val="0"/>
              <w:adjustRightIn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8546">
            <w:pPr>
              <w:ind w:firstLine="2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/>
              </w:rPr>
              <w:t>服务方案30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2824">
            <w:pPr>
              <w:ind w:firstLine="2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分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5A5"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供应商提供完整的服务方案，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包括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但不限于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①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专业团队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先进设备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③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灵活服务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④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数据报告及时提供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⑤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应急响应及时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以上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个方面每有一方面内容完善且完全满足本项目采购需求的得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分；每有一个方面分析深度不够，内容简单的得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分；每缺失一个方面该项不得分；本项最高得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分（注：内容完善且完全满足本项目采购需求是指：方案包含但不限于上述内容的文字、图片、表格等形式详细呈现方案内容，方案内容切合行业实际、符合行业政策、满足本项目要求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深度不够、内容简单是指方案存在不适用项目实际情况的情形、套用其他方案、凭空编造、逻辑漏洞、科学原理错误以及不可能实现的夸大情形等情况）。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39F6">
            <w:pPr>
              <w:pStyle w:val="5"/>
              <w:pageBreakBefore w:val="0"/>
              <w:kinsoku/>
              <w:overflowPunct/>
              <w:autoSpaceDE/>
              <w:autoSpaceDN/>
              <w:bidi w:val="0"/>
              <w:adjustRightIn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D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1D58">
            <w:pPr>
              <w:pStyle w:val="5"/>
              <w:pageBreakBefore w:val="0"/>
              <w:kinsoku/>
              <w:overflowPunct/>
              <w:autoSpaceDE/>
              <w:autoSpaceDN/>
              <w:bidi w:val="0"/>
              <w:adjustRightIn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履约经验20%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A695C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供应商（2023年1月1日（含）至递交响应文件截止日）具有类似检测服务项目经验，每提供一个得5分，最多得20分；</w:t>
            </w:r>
          </w:p>
          <w:p w14:paraId="002AC752">
            <w:pPr>
              <w:pStyle w:val="50"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注：提供中标（成交）通知书或合同复印件并加盖供应商鲜章。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089A">
            <w:pPr>
              <w:pStyle w:val="5"/>
              <w:pageBreakBefore w:val="0"/>
              <w:kinsoku/>
              <w:overflowPunct/>
              <w:autoSpaceDE/>
              <w:autoSpaceDN/>
              <w:bidi w:val="0"/>
              <w:adjustRightIn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348A0E">
      <w:pPr>
        <w:pStyle w:val="2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</w:p>
    <w:p w14:paraId="34B2C224">
      <w:pPr>
        <w:pStyle w:val="2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本表中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  <w:t>的评分取值按四舍五入法，小数点后保留两位。</w:t>
      </w: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9C231">
    <w:pPr>
      <w:pStyle w:val="12"/>
      <w:jc w:val="center"/>
    </w:pPr>
  </w:p>
  <w:p w14:paraId="77B46753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42FA6"/>
    <w:multiLevelType w:val="singleLevel"/>
    <w:tmpl w:val="30942FA6"/>
    <w:lvl w:ilvl="0" w:tentative="0">
      <w:start w:val="1"/>
      <w:numFmt w:val="decimal"/>
      <w:pStyle w:val="26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GZiM2I2N2E5NTM5YjM1OTU4N2UwNzJlMWE3MGI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1EE6549"/>
    <w:rsid w:val="01FA5E63"/>
    <w:rsid w:val="027E613F"/>
    <w:rsid w:val="03B65EC0"/>
    <w:rsid w:val="055C5637"/>
    <w:rsid w:val="061007E8"/>
    <w:rsid w:val="064253DE"/>
    <w:rsid w:val="06485E03"/>
    <w:rsid w:val="06AE1485"/>
    <w:rsid w:val="086C6822"/>
    <w:rsid w:val="08C412EB"/>
    <w:rsid w:val="08CB0808"/>
    <w:rsid w:val="08DE4018"/>
    <w:rsid w:val="08F4624B"/>
    <w:rsid w:val="09127629"/>
    <w:rsid w:val="0A380E25"/>
    <w:rsid w:val="0B0867F5"/>
    <w:rsid w:val="0B660F7D"/>
    <w:rsid w:val="0D051B42"/>
    <w:rsid w:val="0D4A3861"/>
    <w:rsid w:val="0E9737D0"/>
    <w:rsid w:val="0F437DB4"/>
    <w:rsid w:val="0F6B3960"/>
    <w:rsid w:val="0F724942"/>
    <w:rsid w:val="119D4B1B"/>
    <w:rsid w:val="14706BA3"/>
    <w:rsid w:val="14BD66ED"/>
    <w:rsid w:val="14EA2736"/>
    <w:rsid w:val="150E3040"/>
    <w:rsid w:val="160526C3"/>
    <w:rsid w:val="16072E4F"/>
    <w:rsid w:val="17054526"/>
    <w:rsid w:val="17A252C5"/>
    <w:rsid w:val="17F42A8D"/>
    <w:rsid w:val="18116ECC"/>
    <w:rsid w:val="18310E43"/>
    <w:rsid w:val="187E6699"/>
    <w:rsid w:val="18C66CA9"/>
    <w:rsid w:val="19292874"/>
    <w:rsid w:val="192E7AAE"/>
    <w:rsid w:val="1956660C"/>
    <w:rsid w:val="19983BCC"/>
    <w:rsid w:val="1A410E10"/>
    <w:rsid w:val="1AD3096B"/>
    <w:rsid w:val="1B5B37A8"/>
    <w:rsid w:val="1BB1298F"/>
    <w:rsid w:val="1CA3349C"/>
    <w:rsid w:val="1CA56C3B"/>
    <w:rsid w:val="1DB4234F"/>
    <w:rsid w:val="1E4A616F"/>
    <w:rsid w:val="1E5A248F"/>
    <w:rsid w:val="1E83443A"/>
    <w:rsid w:val="1ED14821"/>
    <w:rsid w:val="1ED51ED3"/>
    <w:rsid w:val="1F9C61EE"/>
    <w:rsid w:val="1FA51FD0"/>
    <w:rsid w:val="1FDD6E90"/>
    <w:rsid w:val="20282386"/>
    <w:rsid w:val="206C658E"/>
    <w:rsid w:val="20823833"/>
    <w:rsid w:val="214B29C3"/>
    <w:rsid w:val="21610D1A"/>
    <w:rsid w:val="21B0403A"/>
    <w:rsid w:val="220403FC"/>
    <w:rsid w:val="22243F01"/>
    <w:rsid w:val="2276562D"/>
    <w:rsid w:val="22DB2A40"/>
    <w:rsid w:val="23B06CFF"/>
    <w:rsid w:val="23D82B44"/>
    <w:rsid w:val="24783EEF"/>
    <w:rsid w:val="24E223DF"/>
    <w:rsid w:val="256D6A5C"/>
    <w:rsid w:val="25943A43"/>
    <w:rsid w:val="261B0526"/>
    <w:rsid w:val="263D325B"/>
    <w:rsid w:val="26FF6F87"/>
    <w:rsid w:val="27F03BE0"/>
    <w:rsid w:val="28944AE8"/>
    <w:rsid w:val="289D4B33"/>
    <w:rsid w:val="297A3ED9"/>
    <w:rsid w:val="297A4149"/>
    <w:rsid w:val="29F125D5"/>
    <w:rsid w:val="2A8A6AAE"/>
    <w:rsid w:val="2C27322C"/>
    <w:rsid w:val="2D1139F4"/>
    <w:rsid w:val="2E023E19"/>
    <w:rsid w:val="2F1B42B7"/>
    <w:rsid w:val="30371A3E"/>
    <w:rsid w:val="30681285"/>
    <w:rsid w:val="31C978BE"/>
    <w:rsid w:val="32D5248E"/>
    <w:rsid w:val="33A82040"/>
    <w:rsid w:val="35BF0790"/>
    <w:rsid w:val="361402BE"/>
    <w:rsid w:val="36727BE2"/>
    <w:rsid w:val="368D0A96"/>
    <w:rsid w:val="36FD2DEB"/>
    <w:rsid w:val="37737E5C"/>
    <w:rsid w:val="38376840"/>
    <w:rsid w:val="38C94119"/>
    <w:rsid w:val="396041AC"/>
    <w:rsid w:val="3A00614F"/>
    <w:rsid w:val="3A3E0A25"/>
    <w:rsid w:val="3A4808CB"/>
    <w:rsid w:val="3ACB1702"/>
    <w:rsid w:val="3BB7353F"/>
    <w:rsid w:val="3D2D0D89"/>
    <w:rsid w:val="3D6E2980"/>
    <w:rsid w:val="3E623E77"/>
    <w:rsid w:val="3E8C40FA"/>
    <w:rsid w:val="3EE33056"/>
    <w:rsid w:val="3F3B6E9F"/>
    <w:rsid w:val="3F960C42"/>
    <w:rsid w:val="3FB54866"/>
    <w:rsid w:val="3FD61700"/>
    <w:rsid w:val="3FDB4E00"/>
    <w:rsid w:val="40250D4D"/>
    <w:rsid w:val="40D51792"/>
    <w:rsid w:val="40F16869"/>
    <w:rsid w:val="416424A6"/>
    <w:rsid w:val="42BE4C8C"/>
    <w:rsid w:val="42EB666F"/>
    <w:rsid w:val="439B196A"/>
    <w:rsid w:val="439C2E9F"/>
    <w:rsid w:val="43D10513"/>
    <w:rsid w:val="44220A5B"/>
    <w:rsid w:val="45366DBD"/>
    <w:rsid w:val="46376147"/>
    <w:rsid w:val="46401036"/>
    <w:rsid w:val="46955E71"/>
    <w:rsid w:val="474B2A15"/>
    <w:rsid w:val="474F4F77"/>
    <w:rsid w:val="47AA50B6"/>
    <w:rsid w:val="48592FEA"/>
    <w:rsid w:val="49575E34"/>
    <w:rsid w:val="49F61864"/>
    <w:rsid w:val="4A057DE2"/>
    <w:rsid w:val="4A7506E1"/>
    <w:rsid w:val="4A793D9D"/>
    <w:rsid w:val="4A9966D4"/>
    <w:rsid w:val="4B59499D"/>
    <w:rsid w:val="4B645E43"/>
    <w:rsid w:val="4B87460E"/>
    <w:rsid w:val="4B94037D"/>
    <w:rsid w:val="4CCC3C6F"/>
    <w:rsid w:val="4D3523D3"/>
    <w:rsid w:val="4DB51293"/>
    <w:rsid w:val="4E2C1CC7"/>
    <w:rsid w:val="4FA261A3"/>
    <w:rsid w:val="4FAC0F2D"/>
    <w:rsid w:val="4FBF17B7"/>
    <w:rsid w:val="50007E81"/>
    <w:rsid w:val="500D7D0B"/>
    <w:rsid w:val="508C4293"/>
    <w:rsid w:val="521A7572"/>
    <w:rsid w:val="52A25A99"/>
    <w:rsid w:val="52B850BE"/>
    <w:rsid w:val="53061176"/>
    <w:rsid w:val="53561A52"/>
    <w:rsid w:val="53BE757D"/>
    <w:rsid w:val="54AD2824"/>
    <w:rsid w:val="55056B59"/>
    <w:rsid w:val="55C30DE1"/>
    <w:rsid w:val="561A1EEF"/>
    <w:rsid w:val="563863F3"/>
    <w:rsid w:val="567A127C"/>
    <w:rsid w:val="56AE5131"/>
    <w:rsid w:val="5763323A"/>
    <w:rsid w:val="57B07C9C"/>
    <w:rsid w:val="57D26D20"/>
    <w:rsid w:val="57E84FD9"/>
    <w:rsid w:val="587009E0"/>
    <w:rsid w:val="58DB32C9"/>
    <w:rsid w:val="590E504B"/>
    <w:rsid w:val="597077FA"/>
    <w:rsid w:val="59C95D39"/>
    <w:rsid w:val="59F81A95"/>
    <w:rsid w:val="5A920014"/>
    <w:rsid w:val="5AF54827"/>
    <w:rsid w:val="5B522E89"/>
    <w:rsid w:val="5B6806D3"/>
    <w:rsid w:val="5C8C1F35"/>
    <w:rsid w:val="5DA233C7"/>
    <w:rsid w:val="5DA84284"/>
    <w:rsid w:val="5DE470D4"/>
    <w:rsid w:val="5EE565D7"/>
    <w:rsid w:val="5EE832F7"/>
    <w:rsid w:val="60E569DB"/>
    <w:rsid w:val="61174B37"/>
    <w:rsid w:val="61B06041"/>
    <w:rsid w:val="61E07132"/>
    <w:rsid w:val="620913F7"/>
    <w:rsid w:val="622E58DA"/>
    <w:rsid w:val="623D1C57"/>
    <w:rsid w:val="626E4B50"/>
    <w:rsid w:val="62866D8E"/>
    <w:rsid w:val="63E836CF"/>
    <w:rsid w:val="64157FE1"/>
    <w:rsid w:val="64792A73"/>
    <w:rsid w:val="647D2112"/>
    <w:rsid w:val="64F90EBE"/>
    <w:rsid w:val="67804B47"/>
    <w:rsid w:val="695B1709"/>
    <w:rsid w:val="6A85538B"/>
    <w:rsid w:val="6AEE6F18"/>
    <w:rsid w:val="6B6E64BF"/>
    <w:rsid w:val="6BD00721"/>
    <w:rsid w:val="6C935742"/>
    <w:rsid w:val="6CDA7DDE"/>
    <w:rsid w:val="6F40631D"/>
    <w:rsid w:val="6F5224E9"/>
    <w:rsid w:val="6FBD50B0"/>
    <w:rsid w:val="6FC138AF"/>
    <w:rsid w:val="70037228"/>
    <w:rsid w:val="705C39A2"/>
    <w:rsid w:val="7076253A"/>
    <w:rsid w:val="70871AD7"/>
    <w:rsid w:val="70CE5958"/>
    <w:rsid w:val="70D21960"/>
    <w:rsid w:val="71B57E05"/>
    <w:rsid w:val="725C70E8"/>
    <w:rsid w:val="72EE22E1"/>
    <w:rsid w:val="735D6DE2"/>
    <w:rsid w:val="73F154C9"/>
    <w:rsid w:val="740B1FF0"/>
    <w:rsid w:val="74765611"/>
    <w:rsid w:val="765C4CB4"/>
    <w:rsid w:val="7675506C"/>
    <w:rsid w:val="768A124E"/>
    <w:rsid w:val="774F5565"/>
    <w:rsid w:val="77591F00"/>
    <w:rsid w:val="777925E2"/>
    <w:rsid w:val="78621982"/>
    <w:rsid w:val="79591746"/>
    <w:rsid w:val="7A324215"/>
    <w:rsid w:val="7A560E98"/>
    <w:rsid w:val="7AA03EBF"/>
    <w:rsid w:val="7C215833"/>
    <w:rsid w:val="7CF43977"/>
    <w:rsid w:val="7D2734CA"/>
    <w:rsid w:val="7DD22834"/>
    <w:rsid w:val="7DEB06ED"/>
    <w:rsid w:val="7F893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6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7">
    <w:name w:val="heading 5"/>
    <w:basedOn w:val="1"/>
    <w:next w:val="1"/>
    <w:link w:val="38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Theme="minorHAnsi" w:hAnsiTheme="minorHAnsi" w:cstheme="minorBidi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next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11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 2"/>
    <w:basedOn w:val="10"/>
    <w:unhideWhenUsed/>
    <w:qFormat/>
    <w:uiPriority w:val="99"/>
    <w:pPr>
      <w:ind w:firstLine="42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3">
    <w:name w:val="章标题"/>
    <w:basedOn w:val="24"/>
    <w:next w:val="27"/>
    <w:qFormat/>
    <w:uiPriority w:val="0"/>
    <w:pPr>
      <w:spacing w:before="158" w:after="153" w:line="323" w:lineRule="atLeast"/>
      <w:ind w:right="-120"/>
      <w:jc w:val="center"/>
    </w:pPr>
    <w:rPr>
      <w:color w:val="FF0000"/>
      <w:sz w:val="18"/>
    </w:rPr>
  </w:style>
  <w:style w:type="paragraph" w:customStyle="1" w:styleId="24">
    <w:name w:val="正文1"/>
    <w:next w:val="2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5">
    <w:name w:val="正文文本1"/>
    <w:basedOn w:val="26"/>
    <w:next w:val="24"/>
    <w:qFormat/>
    <w:uiPriority w:val="0"/>
    <w:pPr>
      <w:spacing w:beforeLines="0" w:afterLines="50"/>
    </w:pPr>
  </w:style>
  <w:style w:type="paragraph" w:customStyle="1" w:styleId="26">
    <w:name w:val="表格内1"/>
    <w:next w:val="25"/>
    <w:qFormat/>
    <w:uiPriority w:val="0"/>
    <w:pPr>
      <w:widowControl w:val="0"/>
      <w:numPr>
        <w:ilvl w:val="0"/>
        <w:numId w:val="1"/>
      </w:numPr>
      <w:jc w:val="both"/>
    </w:pPr>
    <w:rPr>
      <w:rFonts w:ascii="Calibri" w:hAnsi="Calibri" w:eastAsia="宋体" w:cs="黑体"/>
      <w:b/>
      <w:kern w:val="2"/>
      <w:sz w:val="21"/>
      <w:szCs w:val="22"/>
      <w:lang w:val="en-US" w:eastAsia="zh-CN" w:bidi="ar-SA"/>
    </w:rPr>
  </w:style>
  <w:style w:type="paragraph" w:customStyle="1" w:styleId="27">
    <w:name w:val="节标题"/>
    <w:next w:val="1"/>
    <w:qFormat/>
    <w:uiPriority w:val="0"/>
    <w:pPr>
      <w:spacing w:line="289" w:lineRule="atLeast"/>
      <w:jc w:val="center"/>
    </w:pPr>
    <w:rPr>
      <w:rFonts w:ascii="Calibri" w:hAnsi="Calibri" w:eastAsia="宋体" w:cs="Times New Roman"/>
      <w:color w:val="000000"/>
      <w:sz w:val="28"/>
      <w:szCs w:val="24"/>
      <w:lang w:val="en-US" w:eastAsia="zh-CN" w:bidi="ar-SA"/>
    </w:rPr>
  </w:style>
  <w:style w:type="character" w:customStyle="1" w:styleId="28">
    <w:name w:val="页眉 Char"/>
    <w:basedOn w:val="20"/>
    <w:link w:val="13"/>
    <w:semiHidden/>
    <w:qFormat/>
    <w:uiPriority w:val="99"/>
    <w:rPr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sz w:val="18"/>
      <w:szCs w:val="18"/>
    </w:rPr>
  </w:style>
  <w:style w:type="character" w:customStyle="1" w:styleId="30">
    <w:name w:val="日期 Char"/>
    <w:basedOn w:val="20"/>
    <w:link w:val="11"/>
    <w:semiHidden/>
    <w:qFormat/>
    <w:uiPriority w:val="99"/>
  </w:style>
  <w:style w:type="character" w:customStyle="1" w:styleId="31">
    <w:name w:val="apple-style-span"/>
    <w:basedOn w:val="20"/>
    <w:qFormat/>
    <w:uiPriority w:val="0"/>
    <w:rPr>
      <w:rFonts w:hint="default" w:ascii="Times New Roman"/>
    </w:rPr>
  </w:style>
  <w:style w:type="character" w:customStyle="1" w:styleId="32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nt1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7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38">
    <w:name w:val="标题 5 Char"/>
    <w:link w:val="7"/>
    <w:qFormat/>
    <w:uiPriority w:val="1"/>
    <w:rPr>
      <w:rFonts w:hint="eastAsia" w:ascii="宋体" w:hAnsi="宋体" w:eastAsia="宋体"/>
      <w:sz w:val="32"/>
    </w:rPr>
  </w:style>
  <w:style w:type="paragraph" w:customStyle="1" w:styleId="39">
    <w:name w:val="表格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apple-converted-space"/>
    <w:basedOn w:val="20"/>
    <w:qFormat/>
    <w:uiPriority w:val="0"/>
  </w:style>
  <w:style w:type="paragraph" w:customStyle="1" w:styleId="4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4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样式 楷体_GB2312 小四 行距: 1.5 倍行距"/>
    <w:basedOn w:val="1"/>
    <w:qFormat/>
    <w:uiPriority w:val="0"/>
    <w:pPr>
      <w:spacing w:line="360" w:lineRule="auto"/>
      <w:ind w:firstLine="200" w:firstLineChars="200"/>
    </w:pPr>
    <w:rPr>
      <w:rFonts w:ascii="楷体_GB2312" w:hAnsi="Calibri" w:eastAsia="楷体_GB2312" w:cs="宋体"/>
      <w:sz w:val="24"/>
      <w:szCs w:val="20"/>
    </w:rPr>
  </w:style>
  <w:style w:type="paragraph" w:customStyle="1" w:styleId="44">
    <w:name w:val="p"/>
    <w:basedOn w:val="1"/>
    <w:qFormat/>
    <w:uiPriority w:val="0"/>
    <w:pPr>
      <w:spacing w:line="525" w:lineRule="atLeast"/>
      <w:ind w:firstLine="375"/>
    </w:pPr>
  </w:style>
  <w:style w:type="paragraph" w:customStyle="1" w:styleId="45">
    <w:name w:val="小四正文"/>
    <w:basedOn w:val="1"/>
    <w:next w:val="1"/>
    <w:qFormat/>
    <w:locked/>
    <w:uiPriority w:val="0"/>
    <w:pPr>
      <w:spacing w:line="360" w:lineRule="auto"/>
      <w:ind w:firstLine="200" w:firstLineChars="200"/>
    </w:pPr>
    <w:rPr>
      <w:rFonts w:ascii="Calibri" w:hAnsi="Calibri"/>
      <w:sz w:val="24"/>
      <w:szCs w:val="28"/>
    </w:rPr>
  </w:style>
  <w:style w:type="character" w:customStyle="1" w:styleId="46">
    <w:name w:val="font21"/>
    <w:basedOn w:val="2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7">
    <w:name w:val="font3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8">
    <w:name w:val="font4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9">
    <w:name w:val="font51"/>
    <w:basedOn w:val="20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paragraph" w:customStyle="1" w:styleId="50">
    <w:name w:val="标题 5（有编号）（绿盟科技）"/>
    <w:basedOn w:val="24"/>
    <w:next w:val="51"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5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52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53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1810</Words>
  <Characters>1897</Characters>
  <Lines>18</Lines>
  <Paragraphs>5</Paragraphs>
  <TotalTime>127</TotalTime>
  <ScaleCrop>false</ScaleCrop>
  <LinksUpToDate>false</LinksUpToDate>
  <CharactersWithSpaces>1996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喽啰</cp:lastModifiedBy>
  <cp:lastPrinted>2024-08-28T01:17:00Z</cp:lastPrinted>
  <dcterms:modified xsi:type="dcterms:W3CDTF">2025-03-18T08:55:25Z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BBE24FA76DCA4A7AB348FC337B4A0703_13</vt:lpwstr>
  </property>
  <property fmtid="{D5CDD505-2E9C-101B-9397-08002B2CF9AE}" pid="4" name="commondata">
    <vt:lpwstr>eyJoZGlkIjoiOWQwMGZiM2I2N2E5NTM5YjM1OTU4N2UwNzJlMWE3MGIifQ==</vt:lpwstr>
  </property>
  <property fmtid="{D5CDD505-2E9C-101B-9397-08002B2CF9AE}" pid="5" name="KSOTemplateDocerSaveRecord">
    <vt:lpwstr>eyJoZGlkIjoiOWVkYjBiMzcyZWEyYjdiNDdiZWEzMzIwNjA1NmVlZWMiLCJ1c2VySWQiOiIzOTA3NjIxODEifQ==</vt:lpwstr>
  </property>
</Properties>
</file>